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CellMar>
          <w:left w:w="0" w:type="dxa"/>
          <w:right w:w="0" w:type="dxa"/>
        </w:tblCellMar>
        <w:tblLook w:val="04A0" w:firstRow="1" w:lastRow="0" w:firstColumn="1" w:lastColumn="0" w:noHBand="0" w:noVBand="1"/>
      </w:tblPr>
      <w:tblGrid>
        <w:gridCol w:w="2703"/>
        <w:gridCol w:w="2220"/>
        <w:gridCol w:w="3832"/>
      </w:tblGrid>
      <w:tr w:rsidR="007F2549" w:rsidTr="00A55433">
        <w:tc>
          <w:tcPr>
            <w:tcW w:w="2790" w:type="dxa"/>
          </w:tcPr>
          <w:p w:rsidR="007F2549" w:rsidRPr="007F2549" w:rsidRDefault="007F2549" w:rsidP="007F2549">
            <w:pPr>
              <w:pStyle w:val="ContactInfo"/>
            </w:pPr>
            <w:r w:rsidRPr="007F2549">
              <w:t xml:space="preserve">Contact: </w:t>
            </w:r>
            <w:r w:rsidR="00C53970">
              <w:t>David Orlikoff</w:t>
            </w:r>
          </w:p>
          <w:sdt>
            <w:sdtPr>
              <w:alias w:val="Company"/>
              <w:tag w:val="Company"/>
              <w:id w:val="434908741"/>
              <w:placeholder>
                <w:docPart w:val="AA84AD844F1F4BF59C8E02B20636D94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7F2549" w:rsidRDefault="00C53970" w:rsidP="007F2549">
                <w:pPr>
                  <w:pStyle w:val="ContactInfo"/>
                </w:pPr>
                <w:r>
                  <w:t>Tax Integrity and Fairness Alliance</w:t>
                </w:r>
              </w:p>
            </w:sdtContent>
          </w:sdt>
          <w:p w:rsidR="007F2549" w:rsidRPr="007F2549" w:rsidRDefault="007F2549" w:rsidP="007F2549">
            <w:pPr>
              <w:pStyle w:val="ContactInfo"/>
            </w:pPr>
            <w:r w:rsidRPr="007F2549">
              <w:t xml:space="preserve">Phone </w:t>
            </w:r>
            <w:r w:rsidR="00C53970">
              <w:t>773.882.7272</w:t>
            </w:r>
          </w:p>
          <w:p w:rsidR="00CD456A" w:rsidRDefault="0094150E" w:rsidP="00C53970">
            <w:pPr>
              <w:pStyle w:val="ContactInfo"/>
            </w:pPr>
            <w:r w:rsidRPr="0094150E">
              <w:t>davidorlikoff@gmail.com</w:t>
            </w:r>
          </w:p>
          <w:p w:rsidR="0094150E" w:rsidRPr="007F2549" w:rsidRDefault="0094150E" w:rsidP="00C53970">
            <w:pPr>
              <w:pStyle w:val="ContactInfo"/>
            </w:pPr>
            <w:r w:rsidRPr="0094150E">
              <w:t>http://tifalliance.weebly.com</w:t>
            </w:r>
          </w:p>
        </w:tc>
        <w:tc>
          <w:tcPr>
            <w:tcW w:w="2520" w:type="dxa"/>
          </w:tcPr>
          <w:p w:rsidR="007F2549" w:rsidRPr="007F2549" w:rsidRDefault="007F2549" w:rsidP="007F2549">
            <w:pPr>
              <w:pStyle w:val="ContactInfo"/>
            </w:pPr>
          </w:p>
          <w:p w:rsidR="007F2549" w:rsidRPr="007F2549" w:rsidRDefault="007F2549" w:rsidP="00C53970">
            <w:pPr>
              <w:pStyle w:val="ContactInfo"/>
            </w:pPr>
          </w:p>
        </w:tc>
        <w:sdt>
          <w:sdtPr>
            <w:alias w:val="Company"/>
            <w:tag w:val="Company"/>
            <w:id w:val="434909170"/>
            <w:placeholder>
              <w:docPart w:val="96613F37560B4028874902D203AA08C3"/>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4165" w:type="dxa"/>
                <w:shd w:val="clear" w:color="auto" w:fill="595959" w:themeFill="text1" w:themeFillTint="A6"/>
                <w:vAlign w:val="center"/>
              </w:tcPr>
              <w:p w:rsidR="007F2549" w:rsidRPr="007F2549" w:rsidRDefault="00C53970" w:rsidP="007F2549">
                <w:pPr>
                  <w:pStyle w:val="CompanyName"/>
                </w:pPr>
                <w:r>
                  <w:t>Tax Integrity and Fairness Alliance</w:t>
                </w:r>
              </w:p>
            </w:tc>
          </w:sdtContent>
        </w:sdt>
      </w:tr>
    </w:tbl>
    <w:p w:rsidR="008F3111" w:rsidRPr="00C53970" w:rsidRDefault="008F3111" w:rsidP="00AE127C">
      <w:pPr>
        <w:pStyle w:val="Title"/>
        <w:spacing w:before="240"/>
        <w:rPr>
          <w:sz w:val="72"/>
          <w:szCs w:val="72"/>
        </w:rPr>
      </w:pPr>
      <w:r w:rsidRPr="00C53970">
        <w:rPr>
          <w:sz w:val="72"/>
          <w:szCs w:val="72"/>
        </w:rPr>
        <w:t>Press Release</w:t>
      </w:r>
    </w:p>
    <w:sdt>
      <w:sdtPr>
        <w:rPr>
          <w:sz w:val="32"/>
          <w:szCs w:val="32"/>
        </w:rPr>
        <w:alias w:val="Comments"/>
        <w:id w:val="434909365"/>
        <w:placeholder>
          <w:docPart w:val="1BF4713F816B4359B62AEFDFF63ABB76"/>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F3111" w:rsidRPr="00340481" w:rsidRDefault="00AE127C" w:rsidP="00F675D5">
          <w:pPr>
            <w:pStyle w:val="Heading1"/>
            <w:spacing w:after="160"/>
            <w:ind w:right="-792"/>
            <w:rPr>
              <w:sz w:val="32"/>
              <w:szCs w:val="32"/>
            </w:rPr>
          </w:pPr>
          <w:r w:rsidRPr="00340481">
            <w:rPr>
              <w:sz w:val="32"/>
              <w:szCs w:val="32"/>
            </w:rPr>
            <w:t xml:space="preserve">Public </w:t>
          </w:r>
          <w:r w:rsidR="00BA3657" w:rsidRPr="00340481">
            <w:rPr>
              <w:sz w:val="32"/>
              <w:szCs w:val="32"/>
            </w:rPr>
            <w:t>M</w:t>
          </w:r>
          <w:r w:rsidRPr="00340481">
            <w:rPr>
              <w:sz w:val="32"/>
              <w:szCs w:val="32"/>
            </w:rPr>
            <w:t xml:space="preserve">eeting to </w:t>
          </w:r>
          <w:r w:rsidR="00BA3657" w:rsidRPr="00340481">
            <w:rPr>
              <w:sz w:val="32"/>
              <w:szCs w:val="32"/>
            </w:rPr>
            <w:t>A</w:t>
          </w:r>
          <w:r w:rsidRPr="00340481">
            <w:rPr>
              <w:sz w:val="32"/>
              <w:szCs w:val="32"/>
            </w:rPr>
            <w:t>ddress Tax Increment F</w:t>
          </w:r>
          <w:r w:rsidR="00BA3657" w:rsidRPr="00340481">
            <w:rPr>
              <w:sz w:val="32"/>
              <w:szCs w:val="32"/>
            </w:rPr>
            <w:t>inancing (TIF)</w:t>
          </w:r>
        </w:p>
      </w:sdtContent>
    </w:sdt>
    <w:p w:rsidR="008F3111" w:rsidRPr="00F675D5" w:rsidRDefault="00AE127C" w:rsidP="00F675D5">
      <w:pPr>
        <w:pStyle w:val="Heading2"/>
        <w:rPr>
          <w:sz w:val="28"/>
          <w:szCs w:val="28"/>
        </w:rPr>
      </w:pPr>
      <w:r w:rsidRPr="00F675D5">
        <w:rPr>
          <w:sz w:val="28"/>
          <w:szCs w:val="28"/>
        </w:rPr>
        <w:t xml:space="preserve">Citizens group aims to bring public control over local taxes, budget </w:t>
      </w:r>
    </w:p>
    <w:p w:rsidR="00AE127C" w:rsidRPr="00B20566" w:rsidRDefault="00AE127C" w:rsidP="00AE127C">
      <w:pPr>
        <w:pStyle w:val="BodyText"/>
        <w:jc w:val="left"/>
        <w:rPr>
          <w:sz w:val="22"/>
          <w:szCs w:val="22"/>
        </w:rPr>
      </w:pPr>
      <w:r w:rsidRPr="00B20566">
        <w:rPr>
          <w:rStyle w:val="Emphasis"/>
          <w:sz w:val="22"/>
          <w:szCs w:val="22"/>
        </w:rPr>
        <w:t>Chicago</w:t>
      </w:r>
      <w:r w:rsidR="008F3111" w:rsidRPr="00B20566">
        <w:rPr>
          <w:rStyle w:val="Emphasis"/>
          <w:sz w:val="22"/>
          <w:szCs w:val="22"/>
        </w:rPr>
        <w:t>,</w:t>
      </w:r>
      <w:r w:rsidRPr="00B20566">
        <w:rPr>
          <w:rStyle w:val="Emphasis"/>
          <w:sz w:val="22"/>
          <w:szCs w:val="22"/>
        </w:rPr>
        <w:t xml:space="preserve"> IL</w:t>
      </w:r>
      <w:r w:rsidR="006843F2" w:rsidRPr="00B20566">
        <w:rPr>
          <w:rStyle w:val="Emphasis"/>
          <w:sz w:val="22"/>
          <w:szCs w:val="22"/>
        </w:rPr>
        <w:t xml:space="preserve"> </w:t>
      </w:r>
      <w:r w:rsidR="003869F7" w:rsidRPr="003869F7">
        <w:rPr>
          <w:rStyle w:val="Emphasis"/>
          <w:sz w:val="22"/>
          <w:szCs w:val="22"/>
        </w:rPr>
        <w:t>January 14, 2013</w:t>
      </w:r>
      <w:r w:rsidR="008F3111" w:rsidRPr="00B20566">
        <w:rPr>
          <w:rStyle w:val="Emphasis"/>
          <w:sz w:val="22"/>
          <w:szCs w:val="22"/>
        </w:rPr>
        <w:t>:</w:t>
      </w:r>
      <w:r w:rsidR="008F3111" w:rsidRPr="00B20566">
        <w:rPr>
          <w:sz w:val="22"/>
          <w:szCs w:val="22"/>
        </w:rPr>
        <w:t xml:space="preserve"> </w:t>
      </w:r>
      <w:r w:rsidR="000153B0" w:rsidRPr="00B20566">
        <w:rPr>
          <w:sz w:val="22"/>
          <w:szCs w:val="22"/>
        </w:rPr>
        <w:t xml:space="preserve"> </w:t>
      </w:r>
      <w:r w:rsidRPr="00B20566">
        <w:rPr>
          <w:sz w:val="22"/>
          <w:szCs w:val="22"/>
        </w:rPr>
        <w:t xml:space="preserve">The Tax Integrity and Fairness </w:t>
      </w:r>
      <w:r w:rsidR="00BA3657" w:rsidRPr="00B20566">
        <w:rPr>
          <w:sz w:val="22"/>
          <w:szCs w:val="22"/>
        </w:rPr>
        <w:t>a</w:t>
      </w:r>
      <w:r w:rsidRPr="00B20566">
        <w:rPr>
          <w:sz w:val="22"/>
          <w:szCs w:val="22"/>
        </w:rPr>
        <w:t xml:space="preserve">lliance (TIFa) will hold a Town Meeting on the issue of TIF districts on Tuesday, February 12, from 7 to 9 pm, at the Chopin Theatre, 1543 W. Division, </w:t>
      </w:r>
      <w:proofErr w:type="gramStart"/>
      <w:r w:rsidRPr="00B20566">
        <w:rPr>
          <w:sz w:val="22"/>
          <w:szCs w:val="22"/>
        </w:rPr>
        <w:t>Chicago</w:t>
      </w:r>
      <w:proofErr w:type="gramEnd"/>
      <w:r w:rsidRPr="00B20566">
        <w:rPr>
          <w:sz w:val="22"/>
          <w:szCs w:val="22"/>
        </w:rPr>
        <w:t>.</w:t>
      </w:r>
      <w:r w:rsidR="00177BC5" w:rsidRPr="00B20566">
        <w:rPr>
          <w:sz w:val="22"/>
          <w:szCs w:val="22"/>
        </w:rPr>
        <w:t xml:space="preserve"> TIFa is an open group dedicated to exposing and changing TIFs </w:t>
      </w:r>
      <w:r w:rsidR="00C6132C">
        <w:rPr>
          <w:sz w:val="22"/>
          <w:szCs w:val="22"/>
        </w:rPr>
        <w:t>to help return</w:t>
      </w:r>
      <w:r w:rsidR="00177BC5" w:rsidRPr="00B20566">
        <w:rPr>
          <w:sz w:val="22"/>
          <w:szCs w:val="22"/>
        </w:rPr>
        <w:t xml:space="preserve"> public control </w:t>
      </w:r>
      <w:r w:rsidR="00C6132C">
        <w:rPr>
          <w:sz w:val="22"/>
          <w:szCs w:val="22"/>
        </w:rPr>
        <w:t>to</w:t>
      </w:r>
      <w:r w:rsidR="00177BC5" w:rsidRPr="00B20566">
        <w:rPr>
          <w:sz w:val="22"/>
          <w:szCs w:val="22"/>
        </w:rPr>
        <w:t xml:space="preserve"> taxes and the budget.</w:t>
      </w:r>
    </w:p>
    <w:p w:rsidR="00BA3657" w:rsidRDefault="00BA3657" w:rsidP="00AE127C">
      <w:pPr>
        <w:pStyle w:val="BodyText"/>
        <w:jc w:val="left"/>
        <w:rPr>
          <w:sz w:val="22"/>
          <w:szCs w:val="22"/>
        </w:rPr>
      </w:pPr>
      <w:r w:rsidRPr="00B20566">
        <w:rPr>
          <w:sz w:val="22"/>
          <w:szCs w:val="22"/>
        </w:rPr>
        <w:t>T</w:t>
      </w:r>
      <w:r w:rsidR="00C6132C">
        <w:rPr>
          <w:sz w:val="22"/>
          <w:szCs w:val="22"/>
        </w:rPr>
        <w:t>IFs were originally created</w:t>
      </w:r>
      <w:r w:rsidRPr="00B20566">
        <w:rPr>
          <w:sz w:val="22"/>
          <w:szCs w:val="22"/>
        </w:rPr>
        <w:t xml:space="preserve"> to keep tax money within a “blighted” district and </w:t>
      </w:r>
      <w:r w:rsidR="00177BC5" w:rsidRPr="00B20566">
        <w:rPr>
          <w:sz w:val="22"/>
          <w:szCs w:val="22"/>
        </w:rPr>
        <w:t xml:space="preserve">use it to redevelop that area. </w:t>
      </w:r>
      <w:r w:rsidRPr="00B20566">
        <w:rPr>
          <w:sz w:val="22"/>
          <w:szCs w:val="22"/>
        </w:rPr>
        <w:t>But since the introduction of TIF</w:t>
      </w:r>
      <w:r w:rsidR="00C6132C">
        <w:rPr>
          <w:sz w:val="22"/>
          <w:szCs w:val="22"/>
        </w:rPr>
        <w:t xml:space="preserve"> district</w:t>
      </w:r>
      <w:r w:rsidRPr="00B20566">
        <w:rPr>
          <w:sz w:val="22"/>
          <w:szCs w:val="22"/>
        </w:rPr>
        <w:t xml:space="preserve">s in Chicago in 1986, about half of the $4.5 billion extracted from general tax funds has gone to private development projects, many </w:t>
      </w:r>
      <w:r w:rsidR="00C6132C">
        <w:rPr>
          <w:sz w:val="22"/>
          <w:szCs w:val="22"/>
        </w:rPr>
        <w:t xml:space="preserve">of them </w:t>
      </w:r>
      <w:r w:rsidRPr="00B20566">
        <w:rPr>
          <w:sz w:val="22"/>
          <w:szCs w:val="22"/>
        </w:rPr>
        <w:t>far from blighted communities.</w:t>
      </w:r>
      <w:r w:rsidR="00E61171" w:rsidRPr="00B20566">
        <w:rPr>
          <w:sz w:val="22"/>
          <w:szCs w:val="22"/>
        </w:rPr>
        <w:t xml:space="preserve"> Major corporations receiving TIF funds include Hyatt, Target, Coca Cola, and United Airlines.</w:t>
      </w:r>
      <w:r w:rsidR="00177BC5" w:rsidRPr="00B20566">
        <w:rPr>
          <w:sz w:val="22"/>
          <w:szCs w:val="22"/>
        </w:rPr>
        <w:t xml:space="preserve"> That comes at the expense of Chicago Public Schools, libraries, </w:t>
      </w:r>
      <w:r w:rsidR="00C6132C">
        <w:rPr>
          <w:sz w:val="22"/>
          <w:szCs w:val="22"/>
        </w:rPr>
        <w:t xml:space="preserve">parks, </w:t>
      </w:r>
      <w:r w:rsidR="00177BC5" w:rsidRPr="00B20566">
        <w:rPr>
          <w:sz w:val="22"/>
          <w:szCs w:val="22"/>
        </w:rPr>
        <w:t xml:space="preserve">and other public </w:t>
      </w:r>
      <w:r w:rsidR="00C6132C">
        <w:rPr>
          <w:sz w:val="22"/>
          <w:szCs w:val="22"/>
        </w:rPr>
        <w:t>assets</w:t>
      </w:r>
      <w:r w:rsidR="00177BC5" w:rsidRPr="00B20566">
        <w:rPr>
          <w:sz w:val="22"/>
          <w:szCs w:val="22"/>
        </w:rPr>
        <w:t>.</w:t>
      </w:r>
    </w:p>
    <w:p w:rsidR="00DA2DE6" w:rsidRPr="00B20566" w:rsidRDefault="00DA2DE6" w:rsidP="00AE127C">
      <w:pPr>
        <w:pStyle w:val="BodyText"/>
        <w:jc w:val="left"/>
        <w:rPr>
          <w:sz w:val="22"/>
          <w:szCs w:val="22"/>
        </w:rPr>
      </w:pPr>
      <w:r>
        <w:rPr>
          <w:sz w:val="22"/>
          <w:szCs w:val="22"/>
        </w:rPr>
        <w:t xml:space="preserve">In 2011 </w:t>
      </w:r>
      <w:proofErr w:type="gramStart"/>
      <w:r>
        <w:rPr>
          <w:sz w:val="22"/>
          <w:szCs w:val="22"/>
        </w:rPr>
        <w:t>Chicago’s  TIF</w:t>
      </w:r>
      <w:proofErr w:type="gramEnd"/>
      <w:r>
        <w:rPr>
          <w:sz w:val="22"/>
          <w:szCs w:val="22"/>
        </w:rPr>
        <w:t xml:space="preserve"> program extracted $454 million in property taxes from 163 TIF districts. Thirty percent of the city is in a TIF district.</w:t>
      </w:r>
    </w:p>
    <w:p w:rsidR="00C41DB7" w:rsidRPr="00B20566" w:rsidRDefault="00177BC5" w:rsidP="00AE127C">
      <w:pPr>
        <w:pStyle w:val="BodyText"/>
        <w:jc w:val="left"/>
        <w:rPr>
          <w:sz w:val="22"/>
          <w:szCs w:val="22"/>
        </w:rPr>
      </w:pPr>
      <w:r w:rsidRPr="00B20566">
        <w:rPr>
          <w:sz w:val="22"/>
          <w:szCs w:val="22"/>
        </w:rPr>
        <w:t>“Last year, TIFs took about $250 million from CPS,” says Steve Serikaku, retired CPS teacher and activist. “That could have covered the costs of the new contract several times over. It could pay for more teachers, social workers, clinicians, and others who directly help children.”</w:t>
      </w:r>
    </w:p>
    <w:p w:rsidR="00937F44" w:rsidRPr="00B20566" w:rsidRDefault="00177BC5" w:rsidP="00AE127C">
      <w:pPr>
        <w:pStyle w:val="BodyText"/>
        <w:jc w:val="left"/>
        <w:rPr>
          <w:sz w:val="22"/>
          <w:szCs w:val="22"/>
        </w:rPr>
      </w:pPr>
      <w:r w:rsidRPr="00B20566">
        <w:rPr>
          <w:sz w:val="22"/>
          <w:szCs w:val="22"/>
        </w:rPr>
        <w:t>The Town Meeting will feature award-winning political reporter Ben Joravsky and other</w:t>
      </w:r>
      <w:r w:rsidR="00937F44" w:rsidRPr="00B20566">
        <w:rPr>
          <w:sz w:val="22"/>
          <w:szCs w:val="22"/>
        </w:rPr>
        <w:t xml:space="preserve"> speaker</w:t>
      </w:r>
      <w:r w:rsidRPr="00B20566">
        <w:rPr>
          <w:sz w:val="22"/>
          <w:szCs w:val="22"/>
        </w:rPr>
        <w:t xml:space="preserve">s who </w:t>
      </w:r>
      <w:r w:rsidR="00937F44" w:rsidRPr="00B20566">
        <w:rPr>
          <w:sz w:val="22"/>
          <w:szCs w:val="22"/>
        </w:rPr>
        <w:t xml:space="preserve">will shed light on the opaque, clout-driven TIF program. Workshops will </w:t>
      </w:r>
      <w:r w:rsidR="0094150E">
        <w:rPr>
          <w:sz w:val="22"/>
          <w:szCs w:val="22"/>
        </w:rPr>
        <w:t>help</w:t>
      </w:r>
      <w:r w:rsidR="00937F44" w:rsidRPr="00B20566">
        <w:rPr>
          <w:sz w:val="22"/>
          <w:szCs w:val="22"/>
        </w:rPr>
        <w:t xml:space="preserve"> attendees </w:t>
      </w:r>
      <w:r w:rsidR="0094150E">
        <w:rPr>
          <w:sz w:val="22"/>
          <w:szCs w:val="22"/>
        </w:rPr>
        <w:t xml:space="preserve">learn </w:t>
      </w:r>
      <w:r w:rsidR="00937F44" w:rsidRPr="00B20566">
        <w:rPr>
          <w:sz w:val="22"/>
          <w:szCs w:val="22"/>
        </w:rPr>
        <w:t>how to regain control over their tax money.</w:t>
      </w:r>
    </w:p>
    <w:p w:rsidR="00937F44" w:rsidRPr="00B20566" w:rsidRDefault="00937F44" w:rsidP="00AE127C">
      <w:pPr>
        <w:pStyle w:val="BodyText"/>
        <w:jc w:val="left"/>
        <w:rPr>
          <w:sz w:val="22"/>
          <w:szCs w:val="22"/>
        </w:rPr>
      </w:pPr>
      <w:r w:rsidRPr="00B20566">
        <w:rPr>
          <w:sz w:val="22"/>
          <w:szCs w:val="22"/>
        </w:rPr>
        <w:t xml:space="preserve">“It’s time for Chicagoans to get smart and take action,” says Tom Tresser, co-founder of CivicLab, which is conducting an in-depth investigation of TIFs. </w:t>
      </w:r>
      <w:r w:rsidR="00DB3C2F" w:rsidRPr="00B20566">
        <w:rPr>
          <w:sz w:val="22"/>
          <w:szCs w:val="22"/>
        </w:rPr>
        <w:t>Tresser is also a featured speaker at the meeting, as is Professor Richard Dye of the UIC Institute of Government and Public Affairs.</w:t>
      </w:r>
    </w:p>
    <w:p w:rsidR="00A55433" w:rsidRPr="00B20566" w:rsidRDefault="0094150E" w:rsidP="00DB3C2F">
      <w:pPr>
        <w:pStyle w:val="BodyText"/>
        <w:jc w:val="left"/>
        <w:rPr>
          <w:sz w:val="22"/>
          <w:szCs w:val="22"/>
        </w:rPr>
      </w:pPr>
      <w:r>
        <w:rPr>
          <w:sz w:val="22"/>
          <w:szCs w:val="22"/>
        </w:rPr>
        <w:t xml:space="preserve">The founding organizations of </w:t>
      </w:r>
      <w:r w:rsidR="00982840">
        <w:rPr>
          <w:sz w:val="22"/>
          <w:szCs w:val="22"/>
        </w:rPr>
        <w:t>TIFa</w:t>
      </w:r>
      <w:r w:rsidR="00DB3C2F" w:rsidRPr="00B20566">
        <w:rPr>
          <w:sz w:val="22"/>
          <w:szCs w:val="22"/>
        </w:rPr>
        <w:t xml:space="preserve"> include Chicago Gray Panthers, Chicago Teachers Solidarity Campaign, </w:t>
      </w:r>
      <w:proofErr w:type="spellStart"/>
      <w:r w:rsidR="00DB3C2F" w:rsidRPr="00B20566">
        <w:rPr>
          <w:sz w:val="22"/>
          <w:szCs w:val="22"/>
        </w:rPr>
        <w:t>Civi</w:t>
      </w:r>
      <w:r w:rsidR="00982840">
        <w:rPr>
          <w:sz w:val="22"/>
          <w:szCs w:val="22"/>
        </w:rPr>
        <w:t>c</w:t>
      </w:r>
      <w:r w:rsidR="00DB3C2F" w:rsidRPr="00B20566">
        <w:rPr>
          <w:sz w:val="22"/>
          <w:szCs w:val="22"/>
        </w:rPr>
        <w:t>Lab</w:t>
      </w:r>
      <w:proofErr w:type="spellEnd"/>
      <w:r w:rsidR="00DB3C2F" w:rsidRPr="00B20566">
        <w:rPr>
          <w:sz w:val="22"/>
          <w:szCs w:val="22"/>
        </w:rPr>
        <w:t xml:space="preserve">, </w:t>
      </w:r>
      <w:r w:rsidR="00AD1968">
        <w:rPr>
          <w:sz w:val="22"/>
          <w:szCs w:val="22"/>
        </w:rPr>
        <w:t xml:space="preserve">Illinois PIRG, </w:t>
      </w:r>
      <w:bookmarkStart w:id="0" w:name="_GoBack"/>
      <w:bookmarkEnd w:id="0"/>
      <w:r w:rsidR="00DB3C2F" w:rsidRPr="00B20566">
        <w:rPr>
          <w:sz w:val="22"/>
          <w:szCs w:val="22"/>
        </w:rPr>
        <w:t>and Progressive Democrats of America-Illinois.</w:t>
      </w:r>
    </w:p>
    <w:sectPr w:rsidR="00A55433" w:rsidRPr="00B20566" w:rsidSect="00A55433">
      <w:headerReference w:type="default" r:id="rId10"/>
      <w:footerReference w:type="default" r:id="rId11"/>
      <w:footerReference w:type="first" r:id="rId12"/>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1A2" w:rsidRDefault="00FB11A2">
      <w:r>
        <w:separator/>
      </w:r>
    </w:p>
  </w:endnote>
  <w:endnote w:type="continuationSeparator" w:id="0">
    <w:p w:rsidR="00FB11A2" w:rsidRDefault="00FB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Footer"/>
    </w:pPr>
    <w:r>
      <w:fldChar w:fldCharType="begin"/>
    </w:r>
    <w:r>
      <w:instrText>if</w:instrText>
    </w:r>
    <w:r w:rsidR="00564E37">
      <w:fldChar w:fldCharType="begin"/>
    </w:r>
    <w:r w:rsidR="00564E37">
      <w:instrText>numpages</w:instrText>
    </w:r>
    <w:r w:rsidR="00564E37">
      <w:fldChar w:fldCharType="separate"/>
    </w:r>
    <w:r w:rsidR="00DA2DE6">
      <w:rPr>
        <w:noProof/>
      </w:rPr>
      <w:instrText>1</w:instrText>
    </w:r>
    <w:r w:rsidR="00564E37">
      <w:rPr>
        <w:noProof/>
      </w:rPr>
      <w:fldChar w:fldCharType="end"/>
    </w:r>
    <w:r>
      <w:instrText>&gt;</w:instrText>
    </w:r>
    <w:r w:rsidR="00564E37">
      <w:fldChar w:fldCharType="begin"/>
    </w:r>
    <w:r w:rsidR="00564E37">
      <w:instrText>page</w:instrText>
    </w:r>
    <w:r w:rsidR="00564E37">
      <w:fldChar w:fldCharType="separate"/>
    </w:r>
    <w:r w:rsidR="00DB3C2F">
      <w:rPr>
        <w:noProof/>
      </w:rPr>
      <w:instrText>2</w:instrText>
    </w:r>
    <w:r w:rsidR="00564E37">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Date"/>
    </w:pPr>
    <w:r>
      <w:t xml:space="preserve">For </w:t>
    </w:r>
    <w:r w:rsidR="00DB3C2F">
      <w:t xml:space="preserve">Immediate </w:t>
    </w:r>
    <w:r>
      <w:t xml:space="preserve">Release </w:t>
    </w:r>
    <w:r w:rsidR="00DB3C2F">
      <w:t xml:space="preserve"> </w:t>
    </w:r>
  </w:p>
  <w:p w:rsidR="00A55433" w:rsidRDefault="00A55433" w:rsidP="001F3931">
    <w:pPr>
      <w:pStyle w:val="FooterFirst"/>
      <w:jc w:val="right"/>
    </w:pPr>
    <w:r>
      <w:fldChar w:fldCharType="begin"/>
    </w:r>
    <w:r>
      <w:instrText>if</w:instrText>
    </w:r>
    <w:r w:rsidR="00564E37">
      <w:fldChar w:fldCharType="begin"/>
    </w:r>
    <w:r w:rsidR="00564E37">
      <w:instrText>numpages</w:instrText>
    </w:r>
    <w:r w:rsidR="00564E37">
      <w:fldChar w:fldCharType="separate"/>
    </w:r>
    <w:r w:rsidR="00AD1968">
      <w:rPr>
        <w:noProof/>
      </w:rPr>
      <w:instrText>1</w:instrText>
    </w:r>
    <w:r w:rsidR="00564E37">
      <w:rPr>
        <w:noProof/>
      </w:rPr>
      <w:fldChar w:fldCharType="end"/>
    </w:r>
    <w:r>
      <w:instrText>&gt;</w:instrText>
    </w:r>
    <w:r w:rsidR="00564E37">
      <w:fldChar w:fldCharType="begin"/>
    </w:r>
    <w:r w:rsidR="00564E37">
      <w:instrText>page</w:instrText>
    </w:r>
    <w:r w:rsidR="00564E37">
      <w:fldChar w:fldCharType="separate"/>
    </w:r>
    <w:r w:rsidR="00AD1968">
      <w:rPr>
        <w:noProof/>
      </w:rPr>
      <w:instrText>1</w:instrText>
    </w:r>
    <w:r w:rsidR="00564E37">
      <w:rPr>
        <w:noProof/>
      </w:rPr>
      <w:fldChar w:fldCharType="end"/>
    </w:r>
    <w:r>
      <w:instrText>"more"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1A2" w:rsidRDefault="00FB11A2">
      <w:r>
        <w:separator/>
      </w:r>
    </w:p>
  </w:footnote>
  <w:footnote w:type="continuationSeparator" w:id="0">
    <w:p w:rsidR="00FB11A2" w:rsidRDefault="00FB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Header"/>
    </w:pPr>
    <w:r>
      <w:t xml:space="preserve">Page </w:t>
    </w:r>
    <w:r w:rsidR="00564E37">
      <w:fldChar w:fldCharType="begin"/>
    </w:r>
    <w:r w:rsidR="00564E37">
      <w:instrText xml:space="preserve"> PAGE \* Arabic \* MERGEFORMAT </w:instrText>
    </w:r>
    <w:r w:rsidR="00564E37">
      <w:fldChar w:fldCharType="separate"/>
    </w:r>
    <w:r w:rsidR="00DB3C2F">
      <w:rPr>
        <w:noProof/>
      </w:rPr>
      <w:t>2</w:t>
    </w:r>
    <w:r w:rsidR="00564E37">
      <w:rPr>
        <w:noProof/>
      </w:rPr>
      <w:fldChar w:fldCharType="end"/>
    </w:r>
    <w:r>
      <w:tab/>
    </w:r>
    <w:r>
      <w:tab/>
    </w:r>
    <w:sdt>
      <w:sdtPr>
        <w:alias w:val="Headline"/>
        <w:tag w:val="Headline"/>
        <w:id w:val="434909376"/>
        <w:placeholder>
          <w:docPart w:val="10CC3DA3A54F439EA7BA19C1089FF29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A3657">
          <w:t>Public Meeting to Address Tax Increment Financing (TIF)</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C67B1"/>
    <w:rsid w:val="000153B0"/>
    <w:rsid w:val="00037C90"/>
    <w:rsid w:val="000B70CC"/>
    <w:rsid w:val="00177BC5"/>
    <w:rsid w:val="001F3931"/>
    <w:rsid w:val="00340481"/>
    <w:rsid w:val="003869F7"/>
    <w:rsid w:val="00512245"/>
    <w:rsid w:val="00522276"/>
    <w:rsid w:val="00564E37"/>
    <w:rsid w:val="005D4EA7"/>
    <w:rsid w:val="00670EE5"/>
    <w:rsid w:val="006843F2"/>
    <w:rsid w:val="007F2549"/>
    <w:rsid w:val="007F2FD2"/>
    <w:rsid w:val="008F3111"/>
    <w:rsid w:val="00937F44"/>
    <w:rsid w:val="0094150E"/>
    <w:rsid w:val="00982840"/>
    <w:rsid w:val="00A44F55"/>
    <w:rsid w:val="00A55433"/>
    <w:rsid w:val="00A6039A"/>
    <w:rsid w:val="00A635A1"/>
    <w:rsid w:val="00AD1968"/>
    <w:rsid w:val="00AE127C"/>
    <w:rsid w:val="00AE5C97"/>
    <w:rsid w:val="00B20566"/>
    <w:rsid w:val="00B80CB8"/>
    <w:rsid w:val="00BA3657"/>
    <w:rsid w:val="00C10C75"/>
    <w:rsid w:val="00C309B6"/>
    <w:rsid w:val="00C41DB7"/>
    <w:rsid w:val="00C53970"/>
    <w:rsid w:val="00C6132C"/>
    <w:rsid w:val="00CC67B1"/>
    <w:rsid w:val="00CD456A"/>
    <w:rsid w:val="00D73818"/>
    <w:rsid w:val="00DA2DE6"/>
    <w:rsid w:val="00DB3C2F"/>
    <w:rsid w:val="00E15CA2"/>
    <w:rsid w:val="00E37C8E"/>
    <w:rsid w:val="00E61171"/>
    <w:rsid w:val="00ED294A"/>
    <w:rsid w:val="00F675D5"/>
    <w:rsid w:val="00FB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9415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rsid w:val="001F3931"/>
    <w:pPr>
      <w:keepNext/>
      <w:keepLines/>
      <w:spacing w:before="300" w:line="440" w:lineRule="atLeast"/>
      <w:outlineLvl w:val="0"/>
    </w:pPr>
    <w:rPr>
      <w:rFonts w:ascii="Arial Black" w:hAnsi="Arial Black"/>
      <w:spacing w:val="-15"/>
      <w:kern w:val="28"/>
      <w:sz w:val="24"/>
    </w:rPr>
  </w:style>
  <w:style w:type="paragraph" w:styleId="Heading2">
    <w:name w:val="heading 2"/>
    <w:basedOn w:val="Normal"/>
    <w:next w:val="BodyText"/>
    <w:qFormat/>
    <w:rsid w:val="001F3931"/>
    <w:pPr>
      <w:keepNext/>
      <w:keepLines/>
      <w:spacing w:before="300" w:line="440" w:lineRule="atLeast"/>
      <w:ind w:left="1195"/>
      <w:outlineLvl w:val="1"/>
    </w:pPr>
    <w:rPr>
      <w:spacing w:val="-10"/>
      <w:kern w:val="28"/>
    </w:rPr>
  </w:style>
  <w:style w:type="paragraph" w:styleId="Heading3">
    <w:name w:val="heading 3"/>
    <w:basedOn w:val="Normal"/>
    <w:next w:val="BodyText"/>
    <w:qFormat/>
    <w:rsid w:val="001F3931"/>
    <w:pPr>
      <w:keepNext/>
      <w:keepLines/>
      <w:spacing w:line="440" w:lineRule="atLeast"/>
      <w:ind w:left="1195"/>
      <w:outlineLvl w:val="2"/>
    </w:pPr>
    <w:rPr>
      <w:b/>
      <w:spacing w:val="-10"/>
      <w:kern w:val="28"/>
    </w:rPr>
  </w:style>
  <w:style w:type="paragraph" w:styleId="Heading4">
    <w:name w:val="heading 4"/>
    <w:basedOn w:val="Normal"/>
    <w:next w:val="BodyText"/>
    <w:qFormat/>
    <w:rsid w:val="001F3931"/>
    <w:pPr>
      <w:keepNext/>
      <w:keepLines/>
      <w:spacing w:line="440" w:lineRule="atLeast"/>
      <w:ind w:left="1555"/>
      <w:outlineLvl w:val="3"/>
    </w:pPr>
    <w:rPr>
      <w:spacing w:val="-10"/>
      <w:kern w:val="28"/>
    </w:rPr>
  </w:style>
  <w:style w:type="paragraph" w:styleId="Heading5">
    <w:name w:val="heading 5"/>
    <w:basedOn w:val="Normal"/>
    <w:next w:val="BodyText"/>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qFormat/>
    <w:rsid w:val="001F3931"/>
    <w:pPr>
      <w:keepLines/>
      <w:tabs>
        <w:tab w:val="center" w:pos="4320"/>
        <w:tab w:val="right" w:pos="9480"/>
      </w:tabs>
      <w:spacing w:line="440" w:lineRule="atLeast"/>
      <w:ind w:left="0" w:right="-835"/>
      <w:outlineLvl w:val="5"/>
    </w:pPr>
    <w:rPr>
      <w:i/>
      <w:sz w:val="18"/>
    </w:rPr>
  </w:style>
  <w:style w:type="paragraph" w:styleId="Heading7">
    <w:name w:val="heading 7"/>
    <w:basedOn w:val="Normal"/>
    <w:next w:val="BodyText"/>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00" w:lineRule="atLeast"/>
      <w:ind w:firstLine="360"/>
      <w:jc w:val="both"/>
    </w:pPr>
  </w:style>
  <w:style w:type="paragraph" w:styleId="BodyTextChar">
    <w:name w:val="Date"/>
    <w:basedOn w:val="BodyText"/>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paragraph" w:customStyle="1" w:styleId="Date">
    <w:name w:val="Document Label"/>
    <w:basedOn w:val="Normal"/>
    <w:next w:val="BalloonText"/>
    <w:rsid w:val="001F3931"/>
    <w:pPr>
      <w:keepNext/>
      <w:keepLines/>
      <w:spacing w:before="600" w:after="400" w:line="1040" w:lineRule="exact"/>
      <w:ind w:left="0"/>
    </w:pPr>
    <w:rPr>
      <w:color w:val="808080"/>
      <w:spacing w:val="-96"/>
      <w:kern w:val="28"/>
      <w:sz w:val="108"/>
    </w:rPr>
  </w:style>
  <w:style w:type="paragraph" w:styleId="BalloonText">
    <w:name w:val="Title"/>
    <w:basedOn w:val="Normal"/>
    <w:next w:val="BalloonTextChar"/>
    <w:qFormat/>
    <w:rsid w:val="001F3931"/>
    <w:pPr>
      <w:keepNext/>
      <w:keepLines/>
      <w:spacing w:after="280" w:line="340" w:lineRule="exact"/>
      <w:ind w:right="480"/>
    </w:pPr>
    <w:rPr>
      <w:rFonts w:ascii="Arial Black" w:hAnsi="Arial Black"/>
      <w:spacing w:val="-20"/>
      <w:kern w:val="28"/>
      <w:sz w:val="32"/>
    </w:rPr>
  </w:style>
  <w:style w:type="paragraph" w:styleId="BalloonTextChar">
    <w:name w:val="Subtitle"/>
    <w:basedOn w:val="BalloonText"/>
    <w:next w:val="BodyText"/>
    <w:qFormat/>
    <w:pPr>
      <w:spacing w:after="140" w:line="320" w:lineRule="exact"/>
    </w:pPr>
    <w:rPr>
      <w:rFonts w:ascii="Arial" w:hAnsi="Arial"/>
    </w:rPr>
  </w:style>
  <w:style w:type="paragraph" w:styleId="Title">
    <w:name w:val="footer"/>
    <w:basedOn w:val="Normal"/>
    <w:rsid w:val="001F3931"/>
    <w:pPr>
      <w:keepLines/>
      <w:tabs>
        <w:tab w:val="center" w:pos="4320"/>
        <w:tab w:val="right" w:pos="9480"/>
      </w:tabs>
      <w:spacing w:before="360"/>
      <w:ind w:left="115" w:right="-835"/>
    </w:pPr>
    <w:rPr>
      <w:i/>
    </w:rPr>
  </w:style>
  <w:style w:type="paragraph" w:styleId="Subtitle">
    <w:name w:val="header"/>
    <w:basedOn w:val="Normal"/>
    <w:rsid w:val="001F3931"/>
    <w:pPr>
      <w:keepLines/>
      <w:tabs>
        <w:tab w:val="center" w:pos="4320"/>
        <w:tab w:val="right" w:pos="9480"/>
      </w:tabs>
      <w:ind w:left="0" w:right="-835"/>
    </w:pPr>
  </w:style>
  <w:style w:type="character" w:customStyle="1" w:styleId="Footer">
    <w:name w:val="Lead-in Emphasis"/>
    <w:rPr>
      <w:rFonts w:ascii="Arial Black" w:hAnsi="Arial Black"/>
      <w:spacing w:val="-15"/>
    </w:rPr>
  </w:style>
  <w:style w:type="paragraph" w:customStyle="1" w:styleId="Header">
    <w:name w:val="Return Address"/>
    <w:basedOn w:val="Normal"/>
    <w:pPr>
      <w:keepLines/>
      <w:spacing w:line="200" w:lineRule="atLeast"/>
      <w:ind w:left="0"/>
    </w:pPr>
    <w:rPr>
      <w:sz w:val="16"/>
    </w:rPr>
  </w:style>
  <w:style w:type="paragraph" w:customStyle="1" w:styleId="ReturnAddress">
    <w:name w:val="Company Name"/>
    <w:basedOn w:val="Header"/>
    <w:rsid w:val="001F3931"/>
    <w:pPr>
      <w:shd w:val="solid" w:color="000000" w:fill="auto"/>
      <w:spacing w:line="320" w:lineRule="exact"/>
      <w:jc w:val="center"/>
    </w:pPr>
    <w:rPr>
      <w:rFonts w:ascii="Arial Black" w:hAnsi="Arial Black"/>
      <w:color w:val="FFFFFF"/>
      <w:spacing w:val="-15"/>
      <w:sz w:val="32"/>
    </w:rPr>
  </w:style>
  <w:style w:type="paragraph" w:customStyle="1" w:styleId="CompanyName">
    <w:name w:val="Contact"/>
    <w:basedOn w:val="BodyText"/>
    <w:pPr>
      <w:spacing w:line="200" w:lineRule="atLeast"/>
      <w:ind w:left="0" w:firstLine="0"/>
      <w:jc w:val="left"/>
    </w:pPr>
    <w:rPr>
      <w:sz w:val="16"/>
    </w:rPr>
  </w:style>
  <w:style w:type="character" w:styleId="Emphasis">
    <w:name w:val="Emphasis"/>
    <w:qFormat/>
    <w:rPr>
      <w:rFonts w:ascii="Arial Black" w:hAnsi="Arial Black"/>
      <w:spacing w:val="-10"/>
    </w:rPr>
  </w:style>
  <w:style w:type="paragraph" w:customStyle="1" w:styleId="FooterFirst">
    <w:name w:val="Footer First"/>
    <w:basedOn w:val="Title"/>
    <w:pPr>
      <w:pBdr>
        <w:bottom w:val="single" w:sz="6" w:space="0" w:color="auto"/>
      </w:pBdr>
    </w:pPr>
  </w:style>
  <w:style w:type="paragraph" w:styleId="ListParagraph">
    <w:name w:val="caption"/>
    <w:basedOn w:val="Normal"/>
    <w:next w:val="BodyText"/>
    <w:qFormat/>
    <w:pPr>
      <w:keepNext/>
      <w:spacing w:after="440"/>
    </w:pPr>
    <w:rPr>
      <w:i/>
      <w:sz w:val="18"/>
    </w:rPr>
  </w:style>
  <w:style w:type="character" w:styleId="CommentReference">
    <w:name w:val="annotation reference"/>
    <w:semiHidden/>
    <w:rPr>
      <w:sz w:val="16"/>
    </w:rPr>
  </w:style>
  <w:style w:type="paragraph" w:styleId="CommentText">
    <w:name w:val="annotation text"/>
    <w:basedOn w:val="Normal"/>
    <w:semiHidden/>
    <w:rsid w:val="001F3931"/>
  </w:style>
  <w:style w:type="character" w:styleId="CommentTextChar">
    <w:name w:val="endnote reference"/>
    <w:semiHidden/>
    <w:rPr>
      <w:vertAlign w:val="superscript"/>
    </w:rPr>
  </w:style>
  <w:style w:type="paragraph" w:styleId="EndnoteReference">
    <w:name w:val="endnote text"/>
    <w:basedOn w:val="Normal"/>
    <w:semiHidden/>
    <w:rsid w:val="001F3931"/>
    <w:rPr>
      <w:sz w:val="18"/>
    </w:rPr>
  </w:style>
  <w:style w:type="character" w:styleId="EndnoteText">
    <w:name w:val="footnote reference"/>
    <w:semiHidden/>
    <w:rPr>
      <w:rFonts w:ascii="Times New Roman" w:hAnsi="Times New Roman"/>
      <w:sz w:val="20"/>
      <w:vertAlign w:val="superscript"/>
    </w:rPr>
  </w:style>
  <w:style w:type="paragraph" w:styleId="FootnoteReference">
    <w:name w:val="footnote text"/>
    <w:basedOn w:val="Normal"/>
    <w:semiHidden/>
    <w:rsid w:val="001F3931"/>
    <w:pPr>
      <w:ind w:right="-240"/>
    </w:pPr>
  </w:style>
  <w:style w:type="paragraph" w:styleId="FootnoteText">
    <w:name w:val="List Continue"/>
    <w:basedOn w:val="Normal"/>
    <w:semiHidden/>
    <w:pPr>
      <w:spacing w:after="120"/>
      <w:ind w:left="1195"/>
    </w:pPr>
  </w:style>
  <w:style w:type="paragraph" w:styleId="ListContinue">
    <w:name w:val="List Continue 2"/>
    <w:basedOn w:val="Normal"/>
    <w:semiHidden/>
    <w:pPr>
      <w:spacing w:after="120"/>
      <w:ind w:left="1555"/>
    </w:pPr>
  </w:style>
  <w:style w:type="paragraph" w:styleId="ListContinue2">
    <w:name w:val="List Continue 3"/>
    <w:basedOn w:val="Normal"/>
    <w:semiHidden/>
    <w:pPr>
      <w:spacing w:after="120"/>
      <w:ind w:left="1915"/>
    </w:pPr>
  </w:style>
  <w:style w:type="paragraph" w:styleId="ListContinue3">
    <w:name w:val="List Continue 4"/>
    <w:basedOn w:val="Normal"/>
    <w:semiHidden/>
    <w:pPr>
      <w:spacing w:after="120"/>
      <w:ind w:left="2275"/>
    </w:pPr>
  </w:style>
  <w:style w:type="paragraph" w:styleId="ListContinue4">
    <w:name w:val="List Continue 5"/>
    <w:basedOn w:val="Normal"/>
    <w:semiHidden/>
    <w:pPr>
      <w:spacing w:after="120"/>
      <w:ind w:left="2635"/>
    </w:pPr>
  </w:style>
  <w:style w:type="paragraph" w:styleId="ListContinue5">
    <w:name w:val="List Number"/>
    <w:basedOn w:val="Normal"/>
    <w:semiHidden/>
    <w:pPr>
      <w:numPr>
        <w:numId w:val="11"/>
      </w:numPr>
      <w:ind w:left="1555"/>
    </w:pPr>
  </w:style>
  <w:style w:type="paragraph" w:styleId="ListNumber">
    <w:name w:val="List Number 2"/>
    <w:basedOn w:val="Normal"/>
    <w:semiHidden/>
    <w:pPr>
      <w:numPr>
        <w:numId w:val="12"/>
      </w:numPr>
      <w:ind w:left="1555"/>
    </w:pPr>
  </w:style>
  <w:style w:type="paragraph" w:styleId="ListNumber2">
    <w:name w:val="List Number 3"/>
    <w:basedOn w:val="Normal"/>
    <w:semiHidden/>
    <w:pPr>
      <w:numPr>
        <w:numId w:val="13"/>
      </w:numPr>
      <w:ind w:left="1915"/>
    </w:pPr>
  </w:style>
  <w:style w:type="paragraph" w:styleId="ListNumber3">
    <w:name w:val="List Number 4"/>
    <w:basedOn w:val="Normal"/>
    <w:semiHidden/>
    <w:pPr>
      <w:numPr>
        <w:numId w:val="14"/>
      </w:numPr>
      <w:ind w:left="2275"/>
    </w:pPr>
  </w:style>
  <w:style w:type="paragraph" w:styleId="ListNumber4">
    <w:name w:val="List Number 5"/>
    <w:basedOn w:val="Normal"/>
    <w:semiHidden/>
    <w:pPr>
      <w:numPr>
        <w:numId w:val="15"/>
      </w:numPr>
      <w:ind w:left="26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11706">
      <w:bodyDiv w:val="1"/>
      <w:marLeft w:val="0"/>
      <w:marRight w:val="0"/>
      <w:marTop w:val="0"/>
      <w:marBottom w:val="0"/>
      <w:divBdr>
        <w:top w:val="none" w:sz="0" w:space="0" w:color="auto"/>
        <w:left w:val="none" w:sz="0" w:space="0" w:color="auto"/>
        <w:bottom w:val="none" w:sz="0" w:space="0" w:color="auto"/>
        <w:right w:val="none" w:sz="0" w:space="0" w:color="auto"/>
      </w:divBdr>
      <w:divsChild>
        <w:div w:id="528031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di\AppData\Roaming\Microsoft\Templates\MS_ProfP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84AD844F1F4BF59C8E02B20636D948"/>
        <w:category>
          <w:name w:val="General"/>
          <w:gallery w:val="placeholder"/>
        </w:category>
        <w:types>
          <w:type w:val="bbPlcHdr"/>
        </w:types>
        <w:behaviors>
          <w:behavior w:val="content"/>
        </w:behaviors>
        <w:guid w:val="{FD368480-EBED-4648-9E9F-2D08C05F460A}"/>
      </w:docPartPr>
      <w:docPartBody>
        <w:p w:rsidR="00FB707C" w:rsidRDefault="004D6814">
          <w:pPr>
            <w:pStyle w:val="AA84AD844F1F4BF59C8E02B20636D948"/>
          </w:pPr>
          <w:r w:rsidRPr="007F2549">
            <w:t>[Company Name]</w:t>
          </w:r>
        </w:p>
      </w:docPartBody>
    </w:docPart>
    <w:docPart>
      <w:docPartPr>
        <w:name w:val="96613F37560B4028874902D203AA08C3"/>
        <w:category>
          <w:name w:val="General"/>
          <w:gallery w:val="placeholder"/>
        </w:category>
        <w:types>
          <w:type w:val="bbPlcHdr"/>
        </w:types>
        <w:behaviors>
          <w:behavior w:val="content"/>
        </w:behaviors>
        <w:guid w:val="{8A7648E1-0A7A-4868-B6DF-DA0B8111C1DF}"/>
      </w:docPartPr>
      <w:docPartBody>
        <w:p w:rsidR="00FB707C" w:rsidRDefault="004D6814">
          <w:pPr>
            <w:pStyle w:val="96613F37560B4028874902D203AA08C3"/>
          </w:pPr>
          <w:r w:rsidRPr="007F2549">
            <w:t>[Company Name]</w:t>
          </w:r>
        </w:p>
      </w:docPartBody>
    </w:docPart>
    <w:docPart>
      <w:docPartPr>
        <w:name w:val="1BF4713F816B4359B62AEFDFF63ABB76"/>
        <w:category>
          <w:name w:val="General"/>
          <w:gallery w:val="placeholder"/>
        </w:category>
        <w:types>
          <w:type w:val="bbPlcHdr"/>
        </w:types>
        <w:behaviors>
          <w:behavior w:val="content"/>
        </w:behaviors>
        <w:guid w:val="{0493B989-713B-4AC6-A763-92A62DC5702A}"/>
      </w:docPartPr>
      <w:docPartBody>
        <w:p w:rsidR="00FB707C" w:rsidRDefault="004D6814">
          <w:pPr>
            <w:pStyle w:val="1BF4713F816B4359B62AEFDFF63ABB76"/>
          </w:pPr>
          <w:r>
            <w:t>[Headline]</w:t>
          </w:r>
        </w:p>
      </w:docPartBody>
    </w:docPart>
    <w:docPart>
      <w:docPartPr>
        <w:name w:val="10CC3DA3A54F439EA7BA19C1089FF299"/>
        <w:category>
          <w:name w:val="General"/>
          <w:gallery w:val="placeholder"/>
        </w:category>
        <w:types>
          <w:type w:val="bbPlcHdr"/>
        </w:types>
        <w:behaviors>
          <w:behavior w:val="content"/>
        </w:behaviors>
        <w:guid w:val="{40E4F649-F15C-4762-B8C6-7394B6B7AFB7}"/>
      </w:docPartPr>
      <w:docPartBody>
        <w:p w:rsidR="00FB707C" w:rsidRDefault="004D6814">
          <w:pPr>
            <w:pStyle w:val="10CC3DA3A54F439EA7BA19C1089FF299"/>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14"/>
    <w:rsid w:val="001A04EF"/>
    <w:rsid w:val="003E1034"/>
    <w:rsid w:val="00414DCA"/>
    <w:rsid w:val="004D6814"/>
    <w:rsid w:val="00C100B7"/>
    <w:rsid w:val="00FB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FFBC7C7254B14A56D0BE080B57F94">
    <w:name w:val="0E4FFBC7C7254B14A56D0BE080B57F94"/>
  </w:style>
  <w:style w:type="paragraph" w:customStyle="1" w:styleId="AA84AD844F1F4BF59C8E02B20636D948">
    <w:name w:val="AA84AD844F1F4BF59C8E02B20636D948"/>
  </w:style>
  <w:style w:type="paragraph" w:customStyle="1" w:styleId="961D99F348B240179B1F14D3E1D09396">
    <w:name w:val="961D99F348B240179B1F14D3E1D09396"/>
  </w:style>
  <w:style w:type="paragraph" w:customStyle="1" w:styleId="6A385F2A504E4841A2BB98CFCDE76992">
    <w:name w:val="6A385F2A504E4841A2BB98CFCDE76992"/>
  </w:style>
  <w:style w:type="paragraph" w:customStyle="1" w:styleId="C367C304BBD849888E5610CEE9B69870">
    <w:name w:val="C367C304BBD849888E5610CEE9B69870"/>
  </w:style>
  <w:style w:type="paragraph" w:customStyle="1" w:styleId="587EA97BAE83419AB90DF86A6863BD03">
    <w:name w:val="587EA97BAE83419AB90DF86A6863BD03"/>
  </w:style>
  <w:style w:type="paragraph" w:customStyle="1" w:styleId="CE5F7F56F79841E3802EBF2538BF492E">
    <w:name w:val="CE5F7F56F79841E3802EBF2538BF492E"/>
  </w:style>
  <w:style w:type="paragraph" w:customStyle="1" w:styleId="96613F37560B4028874902D203AA08C3">
    <w:name w:val="96613F37560B4028874902D203AA08C3"/>
  </w:style>
  <w:style w:type="paragraph" w:customStyle="1" w:styleId="1BF4713F816B4359B62AEFDFF63ABB76">
    <w:name w:val="1BF4713F816B4359B62AEFDFF63ABB76"/>
  </w:style>
  <w:style w:type="paragraph" w:customStyle="1" w:styleId="F3B8292D60DE41F3AE9B7F235434E572">
    <w:name w:val="F3B8292D60DE41F3AE9B7F235434E572"/>
  </w:style>
  <w:style w:type="character" w:styleId="Emphasis">
    <w:name w:val="Emphasis"/>
    <w:qFormat/>
    <w:rPr>
      <w:rFonts w:asciiTheme="majorHAnsi" w:hAnsiTheme="majorHAnsi"/>
      <w:b/>
      <w:spacing w:val="-10"/>
    </w:rPr>
  </w:style>
  <w:style w:type="paragraph" w:customStyle="1" w:styleId="00221F2D37AB4E919C296005B281B3A1">
    <w:name w:val="00221F2D37AB4E919C296005B281B3A1"/>
  </w:style>
  <w:style w:type="paragraph" w:customStyle="1" w:styleId="10CC3DA3A54F439EA7BA19C1089FF299">
    <w:name w:val="10CC3DA3A54F439EA7BA19C1089FF2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FFBC7C7254B14A56D0BE080B57F94">
    <w:name w:val="0E4FFBC7C7254B14A56D0BE080B57F94"/>
  </w:style>
  <w:style w:type="paragraph" w:customStyle="1" w:styleId="AA84AD844F1F4BF59C8E02B20636D948">
    <w:name w:val="AA84AD844F1F4BF59C8E02B20636D948"/>
  </w:style>
  <w:style w:type="paragraph" w:customStyle="1" w:styleId="961D99F348B240179B1F14D3E1D09396">
    <w:name w:val="961D99F348B240179B1F14D3E1D09396"/>
  </w:style>
  <w:style w:type="paragraph" w:customStyle="1" w:styleId="6A385F2A504E4841A2BB98CFCDE76992">
    <w:name w:val="6A385F2A504E4841A2BB98CFCDE76992"/>
  </w:style>
  <w:style w:type="paragraph" w:customStyle="1" w:styleId="C367C304BBD849888E5610CEE9B69870">
    <w:name w:val="C367C304BBD849888E5610CEE9B69870"/>
  </w:style>
  <w:style w:type="paragraph" w:customStyle="1" w:styleId="587EA97BAE83419AB90DF86A6863BD03">
    <w:name w:val="587EA97BAE83419AB90DF86A6863BD03"/>
  </w:style>
  <w:style w:type="paragraph" w:customStyle="1" w:styleId="CE5F7F56F79841E3802EBF2538BF492E">
    <w:name w:val="CE5F7F56F79841E3802EBF2538BF492E"/>
  </w:style>
  <w:style w:type="paragraph" w:customStyle="1" w:styleId="96613F37560B4028874902D203AA08C3">
    <w:name w:val="96613F37560B4028874902D203AA08C3"/>
  </w:style>
  <w:style w:type="paragraph" w:customStyle="1" w:styleId="1BF4713F816B4359B62AEFDFF63ABB76">
    <w:name w:val="1BF4713F816B4359B62AEFDFF63ABB76"/>
  </w:style>
  <w:style w:type="paragraph" w:customStyle="1" w:styleId="F3B8292D60DE41F3AE9B7F235434E572">
    <w:name w:val="F3B8292D60DE41F3AE9B7F235434E572"/>
  </w:style>
  <w:style w:type="character" w:styleId="Emphasis">
    <w:name w:val="Emphasis"/>
    <w:qFormat/>
    <w:rPr>
      <w:rFonts w:asciiTheme="majorHAnsi" w:hAnsiTheme="majorHAnsi"/>
      <w:b/>
      <w:spacing w:val="-10"/>
    </w:rPr>
  </w:style>
  <w:style w:type="paragraph" w:customStyle="1" w:styleId="00221F2D37AB4E919C296005B281B3A1">
    <w:name w:val="00221F2D37AB4E919C296005B281B3A1"/>
  </w:style>
  <w:style w:type="paragraph" w:customStyle="1" w:styleId="10CC3DA3A54F439EA7BA19C1089FF299">
    <w:name w:val="10CC3DA3A54F439EA7BA19C1089FF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customXml/itemProps2.xml><?xml version="1.0" encoding="utf-8"?>
<ds:datastoreItem xmlns:ds="http://schemas.openxmlformats.org/officeDocument/2006/customXml" ds:itemID="{4371FB94-8966-4789-93F6-638CFB14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MS_ProfPR</Template>
  <TotalTime>81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Toshiba</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Tax Integrity and Fairness Alliance</dc:subject>
  <dc:creator>Giudi</dc:creator>
  <dc:description>Public Meeting to Address Tax Increment Financing (TIF)</dc:description>
  <cp:lastModifiedBy>Tom Tresser</cp:lastModifiedBy>
  <cp:revision>5</cp:revision>
  <cp:lastPrinted>2013-01-14T18:39:00Z</cp:lastPrinted>
  <dcterms:created xsi:type="dcterms:W3CDTF">2013-01-14T16:24:00Z</dcterms:created>
  <dcterms:modified xsi:type="dcterms:W3CDTF">2013-02-05T22:17:00Z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